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Default="00567608" w:rsidP="00073D89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AB2CB6">
        <w:rPr>
          <w:rFonts w:ascii="Arial" w:hAnsi="Arial" w:cs="Arial"/>
          <w:b/>
          <w:sz w:val="40"/>
          <w:szCs w:val="40"/>
        </w:rPr>
        <w:t>H</w:t>
      </w:r>
      <w:r w:rsidR="00073D89" w:rsidRPr="00AB2CB6">
        <w:rPr>
          <w:rFonts w:ascii="Arial" w:hAnsi="Arial" w:cs="Arial"/>
          <w:b/>
          <w:sz w:val="40"/>
          <w:szCs w:val="40"/>
        </w:rPr>
        <w:t>avenstreet and Ashey Parish Council</w:t>
      </w:r>
    </w:p>
    <w:p w:rsidR="00AB2CB6" w:rsidRDefault="00AB2CB6" w:rsidP="00073D89">
      <w:pPr>
        <w:jc w:val="center"/>
        <w:rPr>
          <w:rFonts w:ascii="Arial" w:hAnsi="Arial" w:cs="Arial"/>
          <w:b/>
          <w:sz w:val="40"/>
          <w:szCs w:val="40"/>
        </w:rPr>
      </w:pPr>
    </w:p>
    <w:p w:rsidR="00A94DBB" w:rsidRDefault="00252DBF" w:rsidP="00073D89">
      <w:pPr>
        <w:jc w:val="center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M</w:t>
      </w:r>
      <w:r w:rsidR="00A94DBB" w:rsidRPr="00A15B0E">
        <w:rPr>
          <w:rFonts w:ascii="Arial" w:hAnsi="Arial" w:cs="Arial"/>
          <w:b/>
        </w:rPr>
        <w:t xml:space="preserve">inutes of the </w:t>
      </w:r>
      <w:r w:rsidR="002942F8" w:rsidRPr="00A15B0E">
        <w:rPr>
          <w:rFonts w:ascii="Arial" w:hAnsi="Arial" w:cs="Arial"/>
          <w:b/>
        </w:rPr>
        <w:t xml:space="preserve">Annual </w:t>
      </w:r>
      <w:r w:rsidR="00A94DBB" w:rsidRPr="00A15B0E">
        <w:rPr>
          <w:rFonts w:ascii="Arial" w:hAnsi="Arial" w:cs="Arial"/>
          <w:b/>
        </w:rPr>
        <w:t>Parish Co</w:t>
      </w:r>
      <w:r w:rsidRPr="00A15B0E">
        <w:rPr>
          <w:rFonts w:ascii="Arial" w:hAnsi="Arial" w:cs="Arial"/>
          <w:b/>
        </w:rPr>
        <w:t xml:space="preserve">uncil Meeting held on Thursday </w:t>
      </w:r>
      <w:r w:rsidR="005A6452">
        <w:rPr>
          <w:rFonts w:ascii="Arial" w:hAnsi="Arial" w:cs="Arial"/>
          <w:b/>
        </w:rPr>
        <w:t>8</w:t>
      </w:r>
      <w:r w:rsidR="008F3B2D" w:rsidRPr="00A15B0E">
        <w:rPr>
          <w:rFonts w:ascii="Arial" w:hAnsi="Arial" w:cs="Arial"/>
          <w:b/>
        </w:rPr>
        <w:t xml:space="preserve"> </w:t>
      </w:r>
      <w:r w:rsidR="002942F8" w:rsidRPr="00A15B0E">
        <w:rPr>
          <w:rFonts w:ascii="Arial" w:hAnsi="Arial" w:cs="Arial"/>
          <w:b/>
        </w:rPr>
        <w:t>May</w:t>
      </w:r>
      <w:r w:rsidR="008F3B2D" w:rsidRPr="00A15B0E">
        <w:rPr>
          <w:rFonts w:ascii="Arial" w:hAnsi="Arial" w:cs="Arial"/>
          <w:b/>
        </w:rPr>
        <w:t xml:space="preserve"> 201</w:t>
      </w:r>
      <w:r w:rsidR="005A6452">
        <w:rPr>
          <w:rFonts w:ascii="Arial" w:hAnsi="Arial" w:cs="Arial"/>
          <w:b/>
        </w:rPr>
        <w:t>4</w:t>
      </w:r>
    </w:p>
    <w:p w:rsidR="00AB2CB6" w:rsidRPr="00A15B0E" w:rsidRDefault="00AB2CB6" w:rsidP="00073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the Calbourne Room, IOW Steam Railway, Havenstreet.</w:t>
      </w:r>
    </w:p>
    <w:p w:rsidR="007A6491" w:rsidRDefault="007A6491" w:rsidP="007A6491">
      <w:pPr>
        <w:jc w:val="right"/>
        <w:rPr>
          <w:rFonts w:ascii="Arial" w:hAnsi="Arial" w:cs="Arial"/>
          <w:b/>
        </w:rPr>
      </w:pPr>
    </w:p>
    <w:p w:rsidR="00AB2CB6" w:rsidRPr="00A15B0E" w:rsidRDefault="00AB2CB6" w:rsidP="007A6491">
      <w:pPr>
        <w:jc w:val="right"/>
        <w:rPr>
          <w:rFonts w:ascii="Arial" w:hAnsi="Arial" w:cs="Arial"/>
          <w:b/>
        </w:rPr>
      </w:pPr>
    </w:p>
    <w:p w:rsidR="002942F8" w:rsidRPr="00A15B0E" w:rsidRDefault="00764873" w:rsidP="002942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3284C" w:rsidRPr="00A15B0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/14</w:t>
      </w:r>
      <w:r w:rsidR="002942F8" w:rsidRPr="00A15B0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="002942F8" w:rsidRPr="00A15B0E">
        <w:rPr>
          <w:rFonts w:ascii="Arial" w:hAnsi="Arial" w:cs="Arial"/>
          <w:b/>
        </w:rPr>
        <w:t>Election of Chair</w:t>
      </w:r>
    </w:p>
    <w:p w:rsidR="002942F8" w:rsidRPr="00A15B0E" w:rsidRDefault="002942F8" w:rsidP="00A15B0E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>Councillor Hattersley was elected Chair for the ensuing year, and signed the</w:t>
      </w:r>
      <w:r w:rsidR="00A15B0E">
        <w:rPr>
          <w:rFonts w:ascii="Arial" w:hAnsi="Arial" w:cs="Arial"/>
        </w:rPr>
        <w:t xml:space="preserve"> </w:t>
      </w:r>
      <w:r w:rsidRPr="00A15B0E">
        <w:rPr>
          <w:rFonts w:ascii="Arial" w:hAnsi="Arial" w:cs="Arial"/>
        </w:rPr>
        <w:t>Acceptance of Office</w:t>
      </w:r>
    </w:p>
    <w:p w:rsidR="002942F8" w:rsidRDefault="002942F8" w:rsidP="007A6491">
      <w:pPr>
        <w:jc w:val="right"/>
        <w:rPr>
          <w:rFonts w:ascii="Arial" w:hAnsi="Arial" w:cs="Arial"/>
          <w:b/>
        </w:rPr>
      </w:pPr>
    </w:p>
    <w:p w:rsidR="0002554D" w:rsidRPr="00A15B0E" w:rsidRDefault="0002554D" w:rsidP="007A6491">
      <w:pPr>
        <w:jc w:val="right"/>
        <w:rPr>
          <w:rFonts w:ascii="Arial" w:hAnsi="Arial" w:cs="Arial"/>
          <w:b/>
        </w:rPr>
      </w:pPr>
    </w:p>
    <w:p w:rsidR="002942F8" w:rsidRPr="00A15B0E" w:rsidRDefault="00764873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52</w:t>
      </w:r>
      <w:r w:rsidR="002942F8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2942F8" w:rsidRPr="00A15B0E">
        <w:rPr>
          <w:rFonts w:ascii="Arial" w:hAnsi="Arial" w:cs="Arial"/>
          <w:b/>
        </w:rPr>
        <w:tab/>
        <w:t>Present:</w:t>
      </w:r>
      <w:r w:rsidR="002942F8" w:rsidRPr="00A15B0E">
        <w:rPr>
          <w:rFonts w:ascii="Arial" w:hAnsi="Arial" w:cs="Arial"/>
        </w:rPr>
        <w:t xml:space="preserve"> Cllr Hattersley (Chair), Cllrs, Bell, Gauntlett, </w:t>
      </w:r>
      <w:r w:rsidR="005A6452">
        <w:rPr>
          <w:rFonts w:ascii="Arial" w:hAnsi="Arial" w:cs="Arial"/>
        </w:rPr>
        <w:t xml:space="preserve">Lyons, </w:t>
      </w:r>
      <w:r w:rsidR="002942F8" w:rsidRPr="00A15B0E">
        <w:rPr>
          <w:rFonts w:ascii="Arial" w:hAnsi="Arial" w:cs="Arial"/>
        </w:rPr>
        <w:t>Mills and Simon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</w:t>
      </w:r>
      <w:r w:rsidRPr="00A15B0E">
        <w:rPr>
          <w:rFonts w:ascii="Arial" w:hAnsi="Arial" w:cs="Arial"/>
        </w:rPr>
        <w:t xml:space="preserve">Chris Binnie (Clerk).    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</w:t>
      </w:r>
      <w:r w:rsidRPr="00A15B0E">
        <w:rPr>
          <w:rFonts w:ascii="Arial" w:hAnsi="Arial" w:cs="Arial"/>
        </w:rPr>
        <w:t>PCSO Kat</w:t>
      </w:r>
      <w:r w:rsidR="005A6452">
        <w:rPr>
          <w:rFonts w:ascii="Arial" w:hAnsi="Arial" w:cs="Arial"/>
        </w:rPr>
        <w:t>y</w:t>
      </w:r>
      <w:r w:rsidRPr="00A15B0E">
        <w:rPr>
          <w:rFonts w:ascii="Arial" w:hAnsi="Arial" w:cs="Arial"/>
        </w:rPr>
        <w:t xml:space="preserve"> Berry.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          </w:t>
      </w:r>
      <w:r w:rsidR="005A6452">
        <w:rPr>
          <w:rFonts w:ascii="Arial" w:hAnsi="Arial" w:cs="Arial"/>
        </w:rPr>
        <w:t>1</w:t>
      </w:r>
      <w:r w:rsidRPr="00A15B0E">
        <w:rPr>
          <w:rFonts w:ascii="Arial" w:hAnsi="Arial" w:cs="Arial"/>
        </w:rPr>
        <w:t>0 members of the public</w:t>
      </w:r>
    </w:p>
    <w:p w:rsidR="002942F8" w:rsidRDefault="002942F8" w:rsidP="007A6491">
      <w:pPr>
        <w:jc w:val="right"/>
        <w:rPr>
          <w:rFonts w:ascii="Arial" w:hAnsi="Arial" w:cs="Arial"/>
          <w:b/>
        </w:rPr>
      </w:pPr>
    </w:p>
    <w:p w:rsidR="0002554D" w:rsidRPr="00A15B0E" w:rsidRDefault="0002554D" w:rsidP="007A6491">
      <w:pPr>
        <w:jc w:val="right"/>
        <w:rPr>
          <w:rFonts w:ascii="Arial" w:hAnsi="Arial" w:cs="Arial"/>
          <w:b/>
        </w:rPr>
      </w:pPr>
    </w:p>
    <w:p w:rsidR="002E66BD" w:rsidRPr="00A15B0E" w:rsidRDefault="00764873" w:rsidP="002942F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53</w:t>
      </w:r>
      <w:r w:rsidR="002942F8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2942F8" w:rsidRPr="00A15B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2942F8" w:rsidRPr="00A15B0E">
        <w:rPr>
          <w:rFonts w:ascii="Arial" w:hAnsi="Arial" w:cs="Arial"/>
          <w:b/>
        </w:rPr>
        <w:tab/>
        <w:t>1</w:t>
      </w:r>
      <w:r w:rsidR="002E66BD" w:rsidRPr="00A15B0E">
        <w:rPr>
          <w:rFonts w:ascii="Arial" w:hAnsi="Arial" w:cs="Arial"/>
          <w:b/>
        </w:rPr>
        <w:t>5 minu</w:t>
      </w:r>
      <w:r w:rsidR="00FE36FB" w:rsidRPr="00A15B0E">
        <w:rPr>
          <w:rFonts w:ascii="Arial" w:hAnsi="Arial" w:cs="Arial"/>
          <w:b/>
        </w:rPr>
        <w:t>te Public Forum</w:t>
      </w:r>
    </w:p>
    <w:p w:rsidR="005A6452" w:rsidRDefault="005A6452" w:rsidP="002942F8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 m</w:t>
      </w:r>
      <w:r w:rsidR="002942F8" w:rsidRPr="00A15B0E">
        <w:rPr>
          <w:rFonts w:ascii="Arial" w:hAnsi="Arial" w:cs="Arial"/>
        </w:rPr>
        <w:t>ember of the public</w:t>
      </w:r>
      <w:r>
        <w:rPr>
          <w:rFonts w:ascii="Arial" w:hAnsi="Arial" w:cs="Arial"/>
        </w:rPr>
        <w:t xml:space="preserve"> informed the meeting of the memorial service </w:t>
      </w:r>
    </w:p>
    <w:p w:rsidR="005A6452" w:rsidRDefault="005A6452" w:rsidP="002942F8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and events being held on 10 May 2014, to commemorate the late Mr </w:t>
      </w:r>
    </w:p>
    <w:p w:rsidR="005A6452" w:rsidRDefault="005A6452" w:rsidP="002942F8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Vivian Orchard. </w:t>
      </w:r>
    </w:p>
    <w:p w:rsidR="001175FB" w:rsidRPr="00A15B0E" w:rsidRDefault="005A6452" w:rsidP="002942F8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8F3B2D" w:rsidRPr="00A15B0E" w:rsidRDefault="00043DC7" w:rsidP="002942F8">
      <w:pPr>
        <w:autoSpaceDE w:val="0"/>
        <w:autoSpaceDN w:val="0"/>
        <w:adjustRightInd w:val="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       </w:t>
      </w:r>
    </w:p>
    <w:p w:rsidR="00C20920" w:rsidRPr="00A15B0E" w:rsidRDefault="00764873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</w:t>
      </w:r>
      <w:r w:rsidR="008F3B2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 xml:space="preserve">4  </w:t>
      </w:r>
      <w:r w:rsidR="00C20920" w:rsidRPr="00A15B0E">
        <w:rPr>
          <w:rFonts w:ascii="Arial" w:hAnsi="Arial" w:cs="Arial"/>
          <w:b/>
        </w:rPr>
        <w:tab/>
        <w:t>Apologies</w:t>
      </w:r>
    </w:p>
    <w:p w:rsidR="00C20920" w:rsidRPr="00A15B0E" w:rsidRDefault="00C20920" w:rsidP="00533EA3">
      <w:pPr>
        <w:rPr>
          <w:rFonts w:ascii="Arial" w:hAnsi="Arial" w:cs="Arial"/>
        </w:rPr>
      </w:pPr>
      <w:r w:rsidRPr="00A15B0E">
        <w:rPr>
          <w:rFonts w:ascii="Arial" w:hAnsi="Arial" w:cs="Arial"/>
        </w:rPr>
        <w:tab/>
      </w:r>
      <w:r w:rsidRPr="00A15B0E">
        <w:rPr>
          <w:rFonts w:ascii="Arial" w:hAnsi="Arial" w:cs="Arial"/>
        </w:rPr>
        <w:tab/>
      </w:r>
      <w:r w:rsidR="004F6E35" w:rsidRPr="00A15B0E">
        <w:rPr>
          <w:rFonts w:ascii="Arial" w:hAnsi="Arial" w:cs="Arial"/>
        </w:rPr>
        <w:t>No apologies were received</w:t>
      </w:r>
    </w:p>
    <w:p w:rsidR="002D3E4D" w:rsidRDefault="002D3E4D" w:rsidP="00533EA3">
      <w:pPr>
        <w:rPr>
          <w:rFonts w:ascii="Arial" w:hAnsi="Arial" w:cs="Arial"/>
        </w:rPr>
      </w:pPr>
    </w:p>
    <w:p w:rsidR="00AB2CB6" w:rsidRPr="00A15B0E" w:rsidRDefault="00AB2CB6" w:rsidP="00533EA3">
      <w:pPr>
        <w:rPr>
          <w:rFonts w:ascii="Arial" w:hAnsi="Arial" w:cs="Arial"/>
        </w:rPr>
      </w:pPr>
    </w:p>
    <w:p w:rsidR="002D3E4D" w:rsidRPr="00A15B0E" w:rsidRDefault="00764873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3284C" w:rsidRPr="00A15B0E">
        <w:rPr>
          <w:rFonts w:ascii="Arial" w:hAnsi="Arial" w:cs="Arial"/>
          <w:b/>
        </w:rPr>
        <w:t>5</w:t>
      </w:r>
      <w:r w:rsidR="002D3E4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2D3E4D" w:rsidRPr="00A15B0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="002D3E4D" w:rsidRPr="00A15B0E">
        <w:rPr>
          <w:rFonts w:ascii="Arial" w:hAnsi="Arial" w:cs="Arial"/>
          <w:b/>
        </w:rPr>
        <w:t>Election of Vice-Chair</w:t>
      </w:r>
    </w:p>
    <w:p w:rsidR="002D3E4D" w:rsidRPr="00A15B0E" w:rsidRDefault="002D3E4D" w:rsidP="00A15B0E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Councillor </w:t>
      </w:r>
      <w:r w:rsidR="005A6452">
        <w:rPr>
          <w:rFonts w:ascii="Arial" w:hAnsi="Arial" w:cs="Arial"/>
        </w:rPr>
        <w:t xml:space="preserve">Lyons </w:t>
      </w:r>
      <w:r w:rsidRPr="00A15B0E">
        <w:rPr>
          <w:rFonts w:ascii="Arial" w:hAnsi="Arial" w:cs="Arial"/>
        </w:rPr>
        <w:t>was elected Vice-Chair for the ensuing year, and signed the Acceptance of Office</w:t>
      </w:r>
    </w:p>
    <w:p w:rsidR="002D3E4D" w:rsidRDefault="002D3E4D" w:rsidP="00533EA3">
      <w:pPr>
        <w:rPr>
          <w:rFonts w:ascii="Arial" w:hAnsi="Arial" w:cs="Arial"/>
          <w:b/>
        </w:rPr>
      </w:pPr>
    </w:p>
    <w:p w:rsidR="002D3E4D" w:rsidRDefault="002D3E4D" w:rsidP="00533EA3">
      <w:pPr>
        <w:rPr>
          <w:rFonts w:ascii="Arial" w:hAnsi="Arial" w:cs="Arial"/>
          <w:b/>
        </w:rPr>
      </w:pPr>
    </w:p>
    <w:p w:rsidR="0002554D" w:rsidRPr="00A15B0E" w:rsidRDefault="0002554D" w:rsidP="00533EA3">
      <w:pPr>
        <w:rPr>
          <w:rFonts w:ascii="Arial" w:hAnsi="Arial" w:cs="Arial"/>
          <w:b/>
        </w:rPr>
      </w:pPr>
    </w:p>
    <w:p w:rsidR="00C20920" w:rsidRPr="00A15B0E" w:rsidRDefault="00764873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56</w:t>
      </w:r>
      <w:r w:rsidR="008F3B2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C20920" w:rsidRPr="00A15B0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="00C20920" w:rsidRPr="00A15B0E">
        <w:rPr>
          <w:rFonts w:ascii="Arial" w:hAnsi="Arial" w:cs="Arial"/>
          <w:b/>
        </w:rPr>
        <w:t>Declarations of Interest</w:t>
      </w:r>
    </w:p>
    <w:p w:rsidR="002C600D" w:rsidRPr="00A15B0E" w:rsidRDefault="002C600D" w:rsidP="002C600D">
      <w:pPr>
        <w:ind w:left="1440" w:hanging="1440"/>
        <w:jc w:val="both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</w:rPr>
        <w:t xml:space="preserve">Councillor Hattersley declared a non-pecuniary interest in the remaining items on the agenda by reason of being a member of the IWALC Executive Committee. </w:t>
      </w:r>
    </w:p>
    <w:p w:rsidR="00C20920" w:rsidRDefault="00C20920" w:rsidP="00C20920">
      <w:pPr>
        <w:rPr>
          <w:rFonts w:ascii="Arial" w:hAnsi="Arial" w:cs="Arial"/>
          <w:color w:val="FF0000"/>
        </w:rPr>
      </w:pPr>
    </w:p>
    <w:p w:rsidR="0002554D" w:rsidRDefault="0002554D" w:rsidP="00C20920">
      <w:pPr>
        <w:rPr>
          <w:rFonts w:ascii="Arial" w:hAnsi="Arial" w:cs="Arial"/>
          <w:color w:val="FF0000"/>
        </w:rPr>
      </w:pPr>
    </w:p>
    <w:p w:rsidR="00016101" w:rsidRPr="00A15B0E" w:rsidRDefault="00016101" w:rsidP="00C20920">
      <w:pPr>
        <w:rPr>
          <w:rFonts w:ascii="Arial" w:hAnsi="Arial" w:cs="Arial"/>
          <w:color w:val="FF0000"/>
        </w:rPr>
      </w:pPr>
    </w:p>
    <w:p w:rsidR="006049F4" w:rsidRPr="00A15B0E" w:rsidRDefault="00764873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57</w:t>
      </w:r>
      <w:r w:rsidR="008F3B2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C20920" w:rsidRPr="00A15B0E">
        <w:rPr>
          <w:rFonts w:ascii="Arial" w:hAnsi="Arial" w:cs="Arial"/>
          <w:b/>
        </w:rPr>
        <w:tab/>
      </w:r>
      <w:r w:rsidR="006049F4" w:rsidRPr="00A15B0E">
        <w:rPr>
          <w:rFonts w:ascii="Arial" w:hAnsi="Arial" w:cs="Arial"/>
          <w:b/>
        </w:rPr>
        <w:t>Minutes</w:t>
      </w:r>
    </w:p>
    <w:p w:rsidR="002C600D" w:rsidRPr="00A15B0E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R</w:t>
      </w:r>
      <w:r w:rsidR="00F84A52">
        <w:rPr>
          <w:rFonts w:ascii="Arial" w:hAnsi="Arial" w:cs="Arial"/>
          <w:b/>
        </w:rPr>
        <w:t>esolved</w:t>
      </w:r>
      <w:r w:rsidRPr="00A15B0E">
        <w:rPr>
          <w:rFonts w:ascii="Arial" w:hAnsi="Arial" w:cs="Arial"/>
          <w:b/>
        </w:rPr>
        <w:t>:</w:t>
      </w:r>
      <w:r w:rsidR="00D54342" w:rsidRPr="00A15B0E">
        <w:rPr>
          <w:rFonts w:ascii="Arial" w:hAnsi="Arial" w:cs="Arial"/>
          <w:b/>
        </w:rPr>
        <w:t xml:space="preserve"> </w:t>
      </w:r>
      <w:r w:rsidRPr="00A15B0E">
        <w:rPr>
          <w:rFonts w:ascii="Arial" w:hAnsi="Arial" w:cs="Arial"/>
          <w:bCs/>
        </w:rPr>
        <w:t xml:space="preserve">That the minutes of the meeting held on </w:t>
      </w:r>
      <w:r w:rsidR="005A6452">
        <w:rPr>
          <w:rFonts w:ascii="Arial" w:hAnsi="Arial" w:cs="Arial"/>
          <w:bCs/>
        </w:rPr>
        <w:t>3</w:t>
      </w:r>
      <w:r w:rsidRPr="00A15B0E">
        <w:rPr>
          <w:rFonts w:ascii="Arial" w:hAnsi="Arial" w:cs="Arial"/>
          <w:bCs/>
        </w:rPr>
        <w:t xml:space="preserve"> </w:t>
      </w:r>
      <w:r w:rsidR="002D3E4D" w:rsidRPr="00A15B0E">
        <w:rPr>
          <w:rFonts w:ascii="Arial" w:hAnsi="Arial" w:cs="Arial"/>
          <w:bCs/>
        </w:rPr>
        <w:t>April</w:t>
      </w:r>
      <w:r w:rsidRPr="00A15B0E">
        <w:rPr>
          <w:rFonts w:ascii="Arial" w:hAnsi="Arial" w:cs="Arial"/>
          <w:bCs/>
        </w:rPr>
        <w:t xml:space="preserve"> 201</w:t>
      </w:r>
      <w:r w:rsidR="005A6452">
        <w:rPr>
          <w:rFonts w:ascii="Arial" w:hAnsi="Arial" w:cs="Arial"/>
          <w:bCs/>
        </w:rPr>
        <w:t>4</w:t>
      </w:r>
      <w:r w:rsidRPr="00A15B0E">
        <w:rPr>
          <w:rFonts w:ascii="Arial" w:hAnsi="Arial" w:cs="Arial"/>
          <w:bCs/>
        </w:rPr>
        <w:t xml:space="preserve"> be taken as read, confirmed and signed as being an accurate record of the meeting.</w:t>
      </w:r>
    </w:p>
    <w:p w:rsidR="00C20920" w:rsidRPr="00A15B0E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</w:p>
    <w:p w:rsidR="00C20920" w:rsidRDefault="0038532B" w:rsidP="00C20920">
      <w:pPr>
        <w:rPr>
          <w:rFonts w:ascii="Arial" w:hAnsi="Arial" w:cs="Arial"/>
          <w:color w:val="FF0000"/>
        </w:rPr>
      </w:pPr>
      <w:r w:rsidRPr="00A15B0E">
        <w:rPr>
          <w:rFonts w:ascii="Arial" w:hAnsi="Arial" w:cs="Arial"/>
          <w:color w:val="FF0000"/>
        </w:rPr>
        <w:tab/>
      </w:r>
      <w:r w:rsidRPr="00A15B0E">
        <w:rPr>
          <w:rFonts w:ascii="Arial" w:hAnsi="Arial" w:cs="Arial"/>
          <w:color w:val="FF0000"/>
        </w:rPr>
        <w:tab/>
      </w:r>
    </w:p>
    <w:p w:rsidR="0002554D" w:rsidRDefault="0002554D" w:rsidP="00C20920">
      <w:pPr>
        <w:rPr>
          <w:rFonts w:ascii="Arial" w:hAnsi="Arial" w:cs="Arial"/>
          <w:color w:val="FF0000"/>
        </w:rPr>
      </w:pPr>
    </w:p>
    <w:p w:rsidR="0002554D" w:rsidRDefault="0002554D" w:rsidP="00C20920">
      <w:pPr>
        <w:rPr>
          <w:rFonts w:ascii="Arial" w:hAnsi="Arial" w:cs="Arial"/>
          <w:color w:val="FF0000"/>
        </w:rPr>
      </w:pPr>
    </w:p>
    <w:p w:rsidR="0002554D" w:rsidRDefault="0002554D" w:rsidP="00C20920">
      <w:pPr>
        <w:rPr>
          <w:rFonts w:ascii="Arial" w:hAnsi="Arial" w:cs="Arial"/>
          <w:color w:val="FF0000"/>
        </w:rPr>
      </w:pPr>
    </w:p>
    <w:p w:rsidR="002D3E4D" w:rsidRPr="00A15B0E" w:rsidRDefault="00764873" w:rsidP="00F23E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3284C" w:rsidRPr="00A15B0E">
        <w:rPr>
          <w:rFonts w:ascii="Arial" w:hAnsi="Arial" w:cs="Arial"/>
          <w:b/>
        </w:rPr>
        <w:t>8</w:t>
      </w:r>
      <w:r w:rsidR="002D3E4D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2653E1" w:rsidRPr="00A15B0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="002D3E4D" w:rsidRPr="00A15B0E">
        <w:rPr>
          <w:rFonts w:ascii="Arial" w:hAnsi="Arial" w:cs="Arial"/>
          <w:b/>
        </w:rPr>
        <w:t>Representation on Outside Bodies</w:t>
      </w:r>
    </w:p>
    <w:p w:rsidR="002D3E4D" w:rsidRPr="00A15B0E" w:rsidRDefault="002D3E4D" w:rsidP="0073284C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>The following were e</w:t>
      </w:r>
      <w:r w:rsidR="00D9239E" w:rsidRPr="00A15B0E">
        <w:rPr>
          <w:rFonts w:ascii="Arial" w:hAnsi="Arial" w:cs="Arial"/>
        </w:rPr>
        <w:t xml:space="preserve">lected </w:t>
      </w:r>
      <w:r w:rsidR="0073284C" w:rsidRPr="00A15B0E">
        <w:rPr>
          <w:rFonts w:ascii="Arial" w:hAnsi="Arial" w:cs="Arial"/>
        </w:rPr>
        <w:t xml:space="preserve">or re-elected </w:t>
      </w:r>
      <w:r w:rsidR="00D9239E" w:rsidRPr="00A15B0E">
        <w:rPr>
          <w:rFonts w:ascii="Arial" w:hAnsi="Arial" w:cs="Arial"/>
        </w:rPr>
        <w:t xml:space="preserve">as representatives on </w:t>
      </w:r>
      <w:r w:rsidRPr="00A15B0E">
        <w:rPr>
          <w:rFonts w:ascii="Arial" w:hAnsi="Arial" w:cs="Arial"/>
        </w:rPr>
        <w:t>Outside Bodies:</w:t>
      </w:r>
    </w:p>
    <w:p w:rsidR="002D3E4D" w:rsidRDefault="002D3E4D" w:rsidP="002D3E4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A6452">
        <w:rPr>
          <w:rFonts w:ascii="Arial" w:hAnsi="Arial" w:cs="Arial"/>
          <w:b/>
        </w:rPr>
        <w:t>IWALC</w:t>
      </w:r>
      <w:r w:rsidRPr="00A15B0E">
        <w:rPr>
          <w:rFonts w:ascii="Arial" w:hAnsi="Arial" w:cs="Arial"/>
        </w:rPr>
        <w:t>: Cllr Hattersley</w:t>
      </w:r>
    </w:p>
    <w:p w:rsidR="002D3E4D" w:rsidRPr="00A15B0E" w:rsidRDefault="002D3E4D" w:rsidP="002D3E4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A6452">
        <w:rPr>
          <w:rFonts w:ascii="Arial" w:hAnsi="Arial" w:cs="Arial"/>
          <w:b/>
        </w:rPr>
        <w:t>H&amp;WB</w:t>
      </w:r>
      <w:r w:rsidR="00D9239E" w:rsidRPr="005A6452">
        <w:rPr>
          <w:rFonts w:ascii="Arial" w:hAnsi="Arial" w:cs="Arial"/>
          <w:b/>
        </w:rPr>
        <w:t xml:space="preserve"> Community Bus JMB</w:t>
      </w:r>
      <w:r w:rsidR="00D9239E" w:rsidRPr="00A15B0E">
        <w:rPr>
          <w:rFonts w:ascii="Arial" w:hAnsi="Arial" w:cs="Arial"/>
        </w:rPr>
        <w:t xml:space="preserve">: Cllrs </w:t>
      </w:r>
      <w:r w:rsidR="005A6452">
        <w:rPr>
          <w:rFonts w:ascii="Arial" w:hAnsi="Arial" w:cs="Arial"/>
        </w:rPr>
        <w:t>Hattersley and Gauntlett</w:t>
      </w:r>
    </w:p>
    <w:p w:rsidR="00D9239E" w:rsidRPr="00A15B0E" w:rsidRDefault="00D9239E" w:rsidP="002D3E4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A6452">
        <w:rPr>
          <w:rFonts w:ascii="Arial" w:hAnsi="Arial" w:cs="Arial"/>
          <w:b/>
        </w:rPr>
        <w:t>HCA</w:t>
      </w:r>
      <w:r w:rsidRPr="00A15B0E">
        <w:rPr>
          <w:rFonts w:ascii="Arial" w:hAnsi="Arial" w:cs="Arial"/>
        </w:rPr>
        <w:t xml:space="preserve">: Cllr Hattersley (Cllr </w:t>
      </w:r>
      <w:r w:rsidR="005A6452">
        <w:rPr>
          <w:rFonts w:ascii="Arial" w:hAnsi="Arial" w:cs="Arial"/>
        </w:rPr>
        <w:t>Lyons</w:t>
      </w:r>
      <w:r w:rsidRPr="00A15B0E">
        <w:rPr>
          <w:rFonts w:ascii="Arial" w:hAnsi="Arial" w:cs="Arial"/>
        </w:rPr>
        <w:t xml:space="preserve"> to act as stand-in)</w:t>
      </w:r>
    </w:p>
    <w:p w:rsidR="00AB2CB6" w:rsidRDefault="002653E1" w:rsidP="00D9239E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</w:p>
    <w:p w:rsidR="0002554D" w:rsidRDefault="0002554D" w:rsidP="00D9239E">
      <w:pPr>
        <w:rPr>
          <w:rFonts w:ascii="Arial" w:hAnsi="Arial" w:cs="Arial"/>
          <w:b/>
        </w:rPr>
      </w:pPr>
    </w:p>
    <w:p w:rsidR="0002554D" w:rsidRDefault="0002554D" w:rsidP="00D9239E">
      <w:pPr>
        <w:rPr>
          <w:rFonts w:ascii="Arial" w:hAnsi="Arial" w:cs="Arial"/>
          <w:b/>
        </w:rPr>
      </w:pPr>
    </w:p>
    <w:p w:rsidR="0002554D" w:rsidRDefault="0002554D" w:rsidP="00D9239E">
      <w:pPr>
        <w:rPr>
          <w:rFonts w:ascii="Arial" w:hAnsi="Arial" w:cs="Arial"/>
          <w:b/>
        </w:rPr>
      </w:pPr>
    </w:p>
    <w:p w:rsidR="005A6452" w:rsidRDefault="00764873" w:rsidP="00D923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59</w:t>
      </w:r>
      <w:r w:rsidR="005A645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14   </w:t>
      </w:r>
      <w:r w:rsidR="005A6452">
        <w:rPr>
          <w:rFonts w:ascii="Arial" w:hAnsi="Arial" w:cs="Arial"/>
          <w:b/>
        </w:rPr>
        <w:tab/>
        <w:t>Code of Conduct</w:t>
      </w:r>
    </w:p>
    <w:p w:rsidR="005A6452" w:rsidRDefault="005A6452" w:rsidP="00D9239E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08F0">
        <w:rPr>
          <w:rFonts w:ascii="Arial" w:hAnsi="Arial" w:cs="Arial"/>
        </w:rPr>
        <w:t>Consideration was given to an IOW Council proposed amendment to</w:t>
      </w:r>
    </w:p>
    <w:p w:rsidR="007D08F0" w:rsidRDefault="007D08F0" w:rsidP="00D923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current Code of Conduct.</w:t>
      </w:r>
    </w:p>
    <w:p w:rsidR="007D08F0" w:rsidRDefault="007D08F0" w:rsidP="00D923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08F0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Subject to adding the words “</w:t>
      </w:r>
      <w:r w:rsidRPr="007D08F0">
        <w:rPr>
          <w:rFonts w:ascii="Arial" w:hAnsi="Arial" w:cs="Arial"/>
          <w:i/>
        </w:rPr>
        <w:t>for that item</w:t>
      </w:r>
      <w:r>
        <w:rPr>
          <w:rFonts w:ascii="Arial" w:hAnsi="Arial" w:cs="Arial"/>
        </w:rPr>
        <w:t>.” at the end of</w:t>
      </w:r>
    </w:p>
    <w:p w:rsidR="007D08F0" w:rsidRDefault="007D08F0" w:rsidP="00D923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4873">
        <w:rPr>
          <w:rFonts w:ascii="Arial" w:hAnsi="Arial" w:cs="Arial"/>
        </w:rPr>
        <w:t xml:space="preserve">Sec </w:t>
      </w:r>
      <w:r>
        <w:rPr>
          <w:rFonts w:ascii="Arial" w:hAnsi="Arial" w:cs="Arial"/>
        </w:rPr>
        <w:t>11, para 4, to adopt the amended Code of Conduct.</w:t>
      </w:r>
    </w:p>
    <w:p w:rsidR="00D52962" w:rsidRDefault="00D52962" w:rsidP="00D9239E">
      <w:pPr>
        <w:rPr>
          <w:rFonts w:ascii="Arial" w:hAnsi="Arial" w:cs="Arial"/>
        </w:rPr>
      </w:pPr>
    </w:p>
    <w:p w:rsidR="0002554D" w:rsidRDefault="0002554D" w:rsidP="00D9239E">
      <w:pPr>
        <w:rPr>
          <w:rFonts w:ascii="Arial" w:hAnsi="Arial" w:cs="Arial"/>
        </w:rPr>
      </w:pPr>
    </w:p>
    <w:p w:rsidR="0002554D" w:rsidRDefault="0002554D" w:rsidP="00D9239E">
      <w:pPr>
        <w:rPr>
          <w:rFonts w:ascii="Arial" w:hAnsi="Arial" w:cs="Arial"/>
        </w:rPr>
      </w:pPr>
    </w:p>
    <w:p w:rsidR="00D52962" w:rsidRDefault="00D52962" w:rsidP="00D9239E">
      <w:pPr>
        <w:rPr>
          <w:rFonts w:ascii="Arial" w:hAnsi="Arial" w:cs="Arial"/>
        </w:rPr>
      </w:pPr>
    </w:p>
    <w:p w:rsidR="00D52962" w:rsidRDefault="00D52962" w:rsidP="00D9239E">
      <w:pPr>
        <w:rPr>
          <w:rFonts w:ascii="Arial" w:hAnsi="Arial" w:cs="Arial"/>
        </w:rPr>
      </w:pPr>
      <w:r w:rsidRPr="0002554D">
        <w:rPr>
          <w:rFonts w:ascii="Arial" w:hAnsi="Arial" w:cs="Arial"/>
          <w:b/>
        </w:rPr>
        <w:t>60/14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554D">
        <w:rPr>
          <w:rFonts w:ascii="Arial" w:hAnsi="Arial" w:cs="Arial"/>
          <w:b/>
        </w:rPr>
        <w:t>Police Report</w:t>
      </w:r>
    </w:p>
    <w:p w:rsidR="00D52962" w:rsidRDefault="00D52962" w:rsidP="00D5296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PCSO Berry reported there had been fewer road traffic accidents in the parish, compared to the previous year. The number of accidents at </w:t>
      </w:r>
    </w:p>
    <w:p w:rsidR="00D52962" w:rsidRDefault="00D52962" w:rsidP="00D923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Smallbrook Junction had also decreased since the road-works.</w:t>
      </w:r>
    </w:p>
    <w:p w:rsidR="00D52962" w:rsidRDefault="00D52962" w:rsidP="00D923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She also reported on the Safer Neighbourhood Team, Cold Calling, </w:t>
      </w:r>
    </w:p>
    <w:p w:rsidR="00D52962" w:rsidRDefault="0002554D" w:rsidP="00D923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and dog micro-chipping. </w:t>
      </w:r>
    </w:p>
    <w:p w:rsidR="00D52962" w:rsidRDefault="00D52962" w:rsidP="00D923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2554D" w:rsidRDefault="0002554D" w:rsidP="00D9239E">
      <w:pPr>
        <w:rPr>
          <w:rFonts w:ascii="Arial" w:hAnsi="Arial" w:cs="Arial"/>
        </w:rPr>
      </w:pPr>
    </w:p>
    <w:p w:rsidR="0002554D" w:rsidRDefault="0002554D" w:rsidP="00D9239E">
      <w:pPr>
        <w:rPr>
          <w:rFonts w:ascii="Arial" w:hAnsi="Arial" w:cs="Arial"/>
        </w:rPr>
      </w:pPr>
    </w:p>
    <w:p w:rsidR="0002554D" w:rsidRDefault="0002554D" w:rsidP="00D9239E">
      <w:pPr>
        <w:rPr>
          <w:rFonts w:ascii="Arial" w:hAnsi="Arial" w:cs="Arial"/>
        </w:rPr>
      </w:pPr>
    </w:p>
    <w:p w:rsidR="00D9239E" w:rsidRPr="00A15B0E" w:rsidRDefault="00764873" w:rsidP="00D923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02554D">
        <w:rPr>
          <w:rFonts w:ascii="Arial" w:hAnsi="Arial" w:cs="Arial"/>
          <w:b/>
        </w:rPr>
        <w:t>1</w:t>
      </w:r>
      <w:r w:rsidR="00D9239E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D9239E" w:rsidRPr="00A15B0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="00D9239E" w:rsidRPr="00A15B0E">
        <w:rPr>
          <w:rFonts w:ascii="Arial" w:hAnsi="Arial" w:cs="Arial"/>
          <w:b/>
        </w:rPr>
        <w:t>Planning</w:t>
      </w:r>
    </w:p>
    <w:p w:rsidR="00B32A2F" w:rsidRPr="00A15B0E" w:rsidRDefault="00D9239E" w:rsidP="00D9239E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="00B32A2F" w:rsidRPr="00A15B0E">
        <w:rPr>
          <w:rFonts w:ascii="Arial" w:hAnsi="Arial" w:cs="Arial"/>
        </w:rPr>
        <w:t>The following planning applications were considered</w:t>
      </w:r>
      <w:r w:rsidR="00B32A2F" w:rsidRPr="00A15B0E">
        <w:rPr>
          <w:rFonts w:ascii="Arial" w:hAnsi="Arial" w:cs="Arial"/>
          <w:b/>
        </w:rPr>
        <w:t>:</w:t>
      </w:r>
    </w:p>
    <w:p w:rsidR="00B32A2F" w:rsidRPr="00A15B0E" w:rsidRDefault="00B32A2F" w:rsidP="00D9239E">
      <w:pPr>
        <w:rPr>
          <w:rFonts w:ascii="Arial" w:hAnsi="Arial" w:cs="Arial"/>
          <w:b/>
        </w:rPr>
      </w:pPr>
    </w:p>
    <w:p w:rsidR="00D9239E" w:rsidRPr="00A15B0E" w:rsidRDefault="00B32A2F" w:rsidP="00D9239E">
      <w:pPr>
        <w:rPr>
          <w:rFonts w:ascii="Arial" w:hAnsi="Arial" w:cs="Arial"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</w:rPr>
        <w:t>a)</w:t>
      </w:r>
      <w:r w:rsidR="00D9239E" w:rsidRPr="00A15B0E">
        <w:rPr>
          <w:rFonts w:ascii="Arial" w:hAnsi="Arial" w:cs="Arial"/>
        </w:rPr>
        <w:t xml:space="preserve"> </w:t>
      </w:r>
      <w:r w:rsidR="00F84A52">
        <w:rPr>
          <w:rFonts w:ascii="Arial" w:hAnsi="Arial" w:cs="Arial"/>
        </w:rPr>
        <w:t xml:space="preserve"> </w:t>
      </w:r>
      <w:r w:rsidR="007D08F0">
        <w:rPr>
          <w:rFonts w:ascii="Arial" w:hAnsi="Arial" w:cs="Arial"/>
        </w:rPr>
        <w:t>Overbrae, Main Road, Havenstreet</w:t>
      </w:r>
    </w:p>
    <w:p w:rsidR="00F84A52" w:rsidRDefault="00B32A2F" w:rsidP="00B32A2F">
      <w:pPr>
        <w:pStyle w:val="NoSpacing"/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b/>
          <w:sz w:val="24"/>
          <w:szCs w:val="24"/>
        </w:rPr>
        <w:tab/>
      </w:r>
      <w:r w:rsidRPr="00A15B0E">
        <w:rPr>
          <w:rFonts w:ascii="Arial" w:hAnsi="Arial" w:cs="Arial"/>
          <w:b/>
          <w:sz w:val="24"/>
          <w:szCs w:val="24"/>
        </w:rPr>
        <w:tab/>
      </w:r>
      <w:r w:rsidRPr="00A15B0E">
        <w:rPr>
          <w:rFonts w:ascii="Arial" w:hAnsi="Arial" w:cs="Arial"/>
          <w:b/>
          <w:sz w:val="24"/>
          <w:szCs w:val="24"/>
        </w:rPr>
        <w:tab/>
        <w:t xml:space="preserve">    </w:t>
      </w:r>
      <w:r w:rsidR="00F84A52">
        <w:rPr>
          <w:rFonts w:ascii="Arial" w:hAnsi="Arial" w:cs="Arial"/>
          <w:b/>
          <w:sz w:val="24"/>
          <w:szCs w:val="24"/>
        </w:rPr>
        <w:t xml:space="preserve"> </w:t>
      </w:r>
      <w:r w:rsidRPr="00A15B0E">
        <w:rPr>
          <w:rFonts w:ascii="Arial" w:hAnsi="Arial" w:cs="Arial"/>
          <w:b/>
          <w:sz w:val="24"/>
          <w:szCs w:val="24"/>
        </w:rPr>
        <w:t>R</w:t>
      </w:r>
      <w:r w:rsidR="00F84A52">
        <w:rPr>
          <w:rFonts w:ascii="Arial" w:hAnsi="Arial" w:cs="Arial"/>
          <w:b/>
          <w:sz w:val="24"/>
          <w:szCs w:val="24"/>
        </w:rPr>
        <w:t>esolved</w:t>
      </w:r>
      <w:r w:rsidR="008A3E57" w:rsidRPr="00A15B0E">
        <w:rPr>
          <w:rFonts w:ascii="Arial" w:hAnsi="Arial" w:cs="Arial"/>
          <w:b/>
          <w:sz w:val="24"/>
          <w:szCs w:val="24"/>
        </w:rPr>
        <w:t>:</w:t>
      </w:r>
      <w:r w:rsidRPr="00A15B0E">
        <w:rPr>
          <w:rFonts w:ascii="Arial" w:hAnsi="Arial" w:cs="Arial"/>
          <w:b/>
          <w:sz w:val="24"/>
          <w:szCs w:val="24"/>
        </w:rPr>
        <w:t xml:space="preserve"> </w:t>
      </w:r>
      <w:r w:rsidRPr="00A15B0E">
        <w:rPr>
          <w:rFonts w:ascii="Arial" w:hAnsi="Arial" w:cs="Arial"/>
          <w:sz w:val="24"/>
          <w:szCs w:val="24"/>
        </w:rPr>
        <w:t>To raise</w:t>
      </w:r>
      <w:r w:rsidRPr="00A15B0E">
        <w:rPr>
          <w:rFonts w:ascii="Arial" w:hAnsi="Arial" w:cs="Arial"/>
          <w:b/>
          <w:sz w:val="24"/>
          <w:szCs w:val="24"/>
        </w:rPr>
        <w:t xml:space="preserve"> </w:t>
      </w:r>
      <w:r w:rsidRPr="00A15B0E">
        <w:rPr>
          <w:rFonts w:ascii="Arial" w:hAnsi="Arial" w:cs="Arial"/>
          <w:sz w:val="24"/>
          <w:szCs w:val="24"/>
        </w:rPr>
        <w:t xml:space="preserve">no objection </w:t>
      </w:r>
      <w:r w:rsidR="00F84A52">
        <w:rPr>
          <w:rFonts w:ascii="Arial" w:hAnsi="Arial" w:cs="Arial"/>
          <w:sz w:val="24"/>
          <w:szCs w:val="24"/>
        </w:rPr>
        <w:t>t</w:t>
      </w:r>
      <w:r w:rsidRPr="00A15B0E">
        <w:rPr>
          <w:rFonts w:ascii="Arial" w:hAnsi="Arial" w:cs="Arial"/>
          <w:sz w:val="24"/>
          <w:szCs w:val="24"/>
        </w:rPr>
        <w:t>o</w:t>
      </w:r>
      <w:r w:rsidR="00F84A52">
        <w:rPr>
          <w:rFonts w:ascii="Arial" w:hAnsi="Arial" w:cs="Arial"/>
          <w:sz w:val="24"/>
          <w:szCs w:val="24"/>
        </w:rPr>
        <w:t xml:space="preserve"> the application</w:t>
      </w:r>
    </w:p>
    <w:p w:rsidR="00B32A2F" w:rsidRPr="00A15B0E" w:rsidRDefault="00B32A2F" w:rsidP="00B32A2F">
      <w:pPr>
        <w:pStyle w:val="NoSpacing"/>
        <w:ind w:left="3240"/>
        <w:rPr>
          <w:rFonts w:ascii="Arial" w:hAnsi="Arial" w:cs="Arial"/>
          <w:sz w:val="24"/>
          <w:szCs w:val="24"/>
        </w:rPr>
      </w:pPr>
    </w:p>
    <w:p w:rsidR="00B32A2F" w:rsidRPr="00A15B0E" w:rsidRDefault="00B32A2F" w:rsidP="00B32A2F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sz w:val="24"/>
          <w:szCs w:val="24"/>
        </w:rPr>
        <w:t>b)</w:t>
      </w:r>
      <w:r w:rsidR="00AB2CB6">
        <w:rPr>
          <w:rFonts w:ascii="Arial" w:hAnsi="Arial" w:cs="Arial"/>
          <w:sz w:val="24"/>
          <w:szCs w:val="24"/>
        </w:rPr>
        <w:t xml:space="preserve"> </w:t>
      </w:r>
      <w:r w:rsidR="00F84A52">
        <w:rPr>
          <w:rFonts w:ascii="Arial" w:hAnsi="Arial" w:cs="Arial"/>
          <w:sz w:val="24"/>
          <w:szCs w:val="24"/>
        </w:rPr>
        <w:t xml:space="preserve"> Whitefield Farm, Ashey Road, Ashey</w:t>
      </w:r>
    </w:p>
    <w:p w:rsidR="008A3E57" w:rsidRDefault="008A3E57" w:rsidP="00B32A2F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sz w:val="24"/>
          <w:szCs w:val="24"/>
        </w:rPr>
        <w:t xml:space="preserve">    </w:t>
      </w:r>
      <w:r w:rsidR="00F84A52">
        <w:rPr>
          <w:rFonts w:ascii="Arial" w:hAnsi="Arial" w:cs="Arial"/>
          <w:sz w:val="24"/>
          <w:szCs w:val="24"/>
        </w:rPr>
        <w:t xml:space="preserve"> </w:t>
      </w:r>
      <w:r w:rsidRPr="00A15B0E">
        <w:rPr>
          <w:rFonts w:ascii="Arial" w:hAnsi="Arial" w:cs="Arial"/>
          <w:b/>
          <w:sz w:val="24"/>
          <w:szCs w:val="24"/>
        </w:rPr>
        <w:t>R</w:t>
      </w:r>
      <w:r w:rsidR="00F84A52">
        <w:rPr>
          <w:rFonts w:ascii="Arial" w:hAnsi="Arial" w:cs="Arial"/>
          <w:b/>
          <w:sz w:val="24"/>
          <w:szCs w:val="24"/>
        </w:rPr>
        <w:t>esolved</w:t>
      </w:r>
      <w:r w:rsidRPr="00A15B0E">
        <w:rPr>
          <w:rFonts w:ascii="Arial" w:hAnsi="Arial" w:cs="Arial"/>
          <w:b/>
          <w:sz w:val="24"/>
          <w:szCs w:val="24"/>
        </w:rPr>
        <w:t xml:space="preserve">: </w:t>
      </w:r>
      <w:r w:rsidRPr="00A15B0E">
        <w:rPr>
          <w:rFonts w:ascii="Arial" w:hAnsi="Arial" w:cs="Arial"/>
          <w:sz w:val="24"/>
          <w:szCs w:val="24"/>
        </w:rPr>
        <w:t>To raise no objection</w:t>
      </w:r>
      <w:r w:rsidR="00F84A52">
        <w:rPr>
          <w:rFonts w:ascii="Arial" w:hAnsi="Arial" w:cs="Arial"/>
          <w:sz w:val="24"/>
          <w:szCs w:val="24"/>
        </w:rPr>
        <w:t xml:space="preserve"> to the application.</w:t>
      </w:r>
    </w:p>
    <w:p w:rsidR="00F84A52" w:rsidRDefault="00F84A52" w:rsidP="00B32A2F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F84A52" w:rsidRDefault="00F84A52" w:rsidP="00F84A5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Robeck Caravan and Camping Site, </w:t>
      </w:r>
    </w:p>
    <w:p w:rsidR="00F84A52" w:rsidRDefault="00F84A52" w:rsidP="00F84A52">
      <w:pPr>
        <w:pStyle w:val="NoSpacing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Gatehouse Road, Upton</w:t>
      </w:r>
    </w:p>
    <w:p w:rsidR="00F84A52" w:rsidRDefault="00F84A52" w:rsidP="00F84A52">
      <w:pPr>
        <w:pStyle w:val="NoSpacing"/>
        <w:ind w:left="2520"/>
        <w:rPr>
          <w:rFonts w:ascii="Arial" w:hAnsi="Arial" w:cs="Arial"/>
          <w:sz w:val="24"/>
          <w:szCs w:val="24"/>
        </w:rPr>
      </w:pPr>
      <w:r w:rsidRPr="00F84A52">
        <w:rPr>
          <w:rFonts w:ascii="Arial" w:hAnsi="Arial" w:cs="Arial"/>
          <w:b/>
          <w:sz w:val="24"/>
          <w:szCs w:val="24"/>
        </w:rPr>
        <w:t>Resolved:</w:t>
      </w:r>
      <w:r>
        <w:rPr>
          <w:rFonts w:ascii="Arial" w:hAnsi="Arial" w:cs="Arial"/>
          <w:sz w:val="24"/>
          <w:szCs w:val="24"/>
        </w:rPr>
        <w:t xml:space="preserve"> Subject to a condition restricting the use of the six</w:t>
      </w:r>
    </w:p>
    <w:p w:rsidR="00F84A52" w:rsidRDefault="00F84A52" w:rsidP="00F84A52">
      <w:pPr>
        <w:pStyle w:val="NoSpacing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static caravans to holiday use only, to raise no </w:t>
      </w:r>
    </w:p>
    <w:p w:rsidR="00F84A52" w:rsidRPr="00A15B0E" w:rsidRDefault="00F84A52" w:rsidP="00F84A52">
      <w:pPr>
        <w:pStyle w:val="NoSpacing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objection to the application.</w:t>
      </w:r>
    </w:p>
    <w:p w:rsidR="00D9239E" w:rsidRDefault="00D9239E" w:rsidP="00533EA3">
      <w:pPr>
        <w:rPr>
          <w:rFonts w:ascii="Arial" w:hAnsi="Arial" w:cs="Arial"/>
          <w:b/>
        </w:rPr>
      </w:pPr>
    </w:p>
    <w:p w:rsidR="00AB2CB6" w:rsidRDefault="00AB2CB6" w:rsidP="00533EA3">
      <w:pPr>
        <w:rPr>
          <w:rFonts w:ascii="Arial" w:hAnsi="Arial" w:cs="Arial"/>
          <w:b/>
        </w:rPr>
      </w:pPr>
    </w:p>
    <w:p w:rsidR="0002554D" w:rsidRDefault="0002554D" w:rsidP="00533EA3">
      <w:pPr>
        <w:rPr>
          <w:rFonts w:ascii="Arial" w:hAnsi="Arial" w:cs="Arial"/>
          <w:b/>
        </w:rPr>
      </w:pPr>
    </w:p>
    <w:p w:rsidR="0002554D" w:rsidRDefault="0002554D" w:rsidP="00533EA3">
      <w:pPr>
        <w:rPr>
          <w:rFonts w:ascii="Arial" w:hAnsi="Arial" w:cs="Arial"/>
          <w:b/>
        </w:rPr>
      </w:pPr>
    </w:p>
    <w:p w:rsidR="0002554D" w:rsidRDefault="0002554D" w:rsidP="00533EA3">
      <w:pPr>
        <w:rPr>
          <w:rFonts w:ascii="Arial" w:hAnsi="Arial" w:cs="Arial"/>
          <w:b/>
        </w:rPr>
      </w:pPr>
    </w:p>
    <w:p w:rsidR="0002554D" w:rsidRDefault="0002554D" w:rsidP="00533EA3">
      <w:pPr>
        <w:rPr>
          <w:rFonts w:ascii="Arial" w:hAnsi="Arial" w:cs="Arial"/>
          <w:b/>
        </w:rPr>
      </w:pPr>
    </w:p>
    <w:p w:rsidR="00533EA3" w:rsidRPr="00A15B0E" w:rsidRDefault="00764873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62</w:t>
      </w:r>
      <w:r w:rsidR="002C256B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533EA3" w:rsidRPr="00A15B0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="00533EA3" w:rsidRPr="00A15B0E">
        <w:rPr>
          <w:rFonts w:ascii="Arial" w:hAnsi="Arial" w:cs="Arial"/>
          <w:b/>
        </w:rPr>
        <w:t>Finance</w:t>
      </w:r>
    </w:p>
    <w:p w:rsidR="00533EA3" w:rsidRPr="00A15B0E" w:rsidRDefault="00533EA3" w:rsidP="00533EA3">
      <w:pPr>
        <w:rPr>
          <w:rFonts w:ascii="Arial" w:hAnsi="Arial" w:cs="Arial"/>
          <w:b/>
        </w:rPr>
      </w:pPr>
    </w:p>
    <w:p w:rsidR="00533EA3" w:rsidRPr="00A15B0E" w:rsidRDefault="00533EA3" w:rsidP="007328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R</w:t>
      </w:r>
      <w:r w:rsidR="00A95914">
        <w:rPr>
          <w:rFonts w:ascii="Arial" w:hAnsi="Arial" w:cs="Arial"/>
          <w:b/>
        </w:rPr>
        <w:t>esolved</w:t>
      </w:r>
      <w:r w:rsidRPr="00A15B0E">
        <w:rPr>
          <w:rFonts w:ascii="Arial" w:hAnsi="Arial" w:cs="Arial"/>
          <w:b/>
        </w:rPr>
        <w:t xml:space="preserve">: </w:t>
      </w:r>
      <w:r w:rsidRPr="00A15B0E">
        <w:rPr>
          <w:rFonts w:ascii="Arial" w:hAnsi="Arial" w:cs="Arial"/>
        </w:rPr>
        <w:t>To authorise payment of the following:</w:t>
      </w:r>
    </w:p>
    <w:p w:rsidR="00533EA3" w:rsidRPr="00A15B0E" w:rsidRDefault="00533EA3" w:rsidP="00533EA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2310"/>
        <w:gridCol w:w="2311"/>
        <w:gridCol w:w="2311"/>
      </w:tblGrid>
      <w:tr w:rsidR="00826A3A" w:rsidRPr="00A15B0E">
        <w:tc>
          <w:tcPr>
            <w:tcW w:w="2310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Cheque No</w:t>
            </w:r>
          </w:p>
        </w:tc>
        <w:tc>
          <w:tcPr>
            <w:tcW w:w="2310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2311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2311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Amount</w:t>
            </w:r>
            <w:r w:rsidR="00A95914">
              <w:rPr>
                <w:rFonts w:ascii="Arial" w:hAnsi="Arial" w:cs="Arial"/>
                <w:b/>
                <w:bCs/>
              </w:rPr>
              <w:t xml:space="preserve"> £</w:t>
            </w:r>
          </w:p>
        </w:tc>
      </w:tr>
      <w:tr w:rsidR="00826A3A" w:rsidRPr="00A15B0E">
        <w:tc>
          <w:tcPr>
            <w:tcW w:w="2310" w:type="dxa"/>
          </w:tcPr>
          <w:p w:rsidR="00826A3A" w:rsidRPr="00A15B0E" w:rsidRDefault="00BF3416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5</w:t>
            </w:r>
            <w:r w:rsidR="008A3E57" w:rsidRPr="00A15B0E">
              <w:rPr>
                <w:rFonts w:ascii="Arial" w:hAnsi="Arial" w:cs="Arial"/>
              </w:rPr>
              <w:t>0</w:t>
            </w:r>
            <w:r w:rsidR="00A95914">
              <w:rPr>
                <w:rFonts w:ascii="Arial" w:hAnsi="Arial" w:cs="Arial"/>
              </w:rPr>
              <w:t>3</w:t>
            </w:r>
          </w:p>
        </w:tc>
        <w:tc>
          <w:tcPr>
            <w:tcW w:w="2310" w:type="dxa"/>
          </w:tcPr>
          <w:p w:rsidR="00826A3A" w:rsidRPr="00A15B0E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Chris Binnie</w:t>
            </w:r>
          </w:p>
        </w:tc>
        <w:tc>
          <w:tcPr>
            <w:tcW w:w="2311" w:type="dxa"/>
          </w:tcPr>
          <w:p w:rsidR="00826A3A" w:rsidRPr="00A15B0E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Clerk</w:t>
            </w:r>
            <w:r w:rsidR="008A3E57" w:rsidRPr="00A15B0E">
              <w:rPr>
                <w:rFonts w:ascii="Arial" w:hAnsi="Arial" w:cs="Arial"/>
              </w:rPr>
              <w:t>s</w:t>
            </w:r>
            <w:r w:rsidRPr="00A15B0E">
              <w:rPr>
                <w:rFonts w:ascii="Arial" w:hAnsi="Arial" w:cs="Arial"/>
              </w:rPr>
              <w:t xml:space="preserve"> Salary and expenses</w:t>
            </w:r>
          </w:p>
        </w:tc>
        <w:tc>
          <w:tcPr>
            <w:tcW w:w="2311" w:type="dxa"/>
          </w:tcPr>
          <w:p w:rsidR="00826A3A" w:rsidRPr="00A15B0E" w:rsidRDefault="00A95914" w:rsidP="00A959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  <w:r w:rsidR="008A3E57" w:rsidRPr="00A15B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80</w:t>
            </w:r>
          </w:p>
        </w:tc>
      </w:tr>
      <w:tr w:rsidR="00826A3A" w:rsidRPr="00A15B0E">
        <w:tc>
          <w:tcPr>
            <w:tcW w:w="2310" w:type="dxa"/>
          </w:tcPr>
          <w:p w:rsidR="00826A3A" w:rsidRPr="00A15B0E" w:rsidRDefault="00A95914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</w:t>
            </w:r>
          </w:p>
        </w:tc>
        <w:tc>
          <w:tcPr>
            <w:tcW w:w="2310" w:type="dxa"/>
          </w:tcPr>
          <w:p w:rsidR="00826A3A" w:rsidRPr="00A15B0E" w:rsidRDefault="00A95914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HCA</w:t>
            </w:r>
          </w:p>
        </w:tc>
        <w:tc>
          <w:tcPr>
            <w:tcW w:w="2311" w:type="dxa"/>
          </w:tcPr>
          <w:p w:rsidR="00826A3A" w:rsidRPr="00A15B0E" w:rsidRDefault="00A95914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2311" w:type="dxa"/>
          </w:tcPr>
          <w:p w:rsidR="00A93571" w:rsidRDefault="00A95914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24.00</w:t>
            </w:r>
          </w:p>
          <w:p w:rsidR="00A95914" w:rsidRPr="00A15B0E" w:rsidRDefault="00A95914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A15B0E">
        <w:tc>
          <w:tcPr>
            <w:tcW w:w="2310" w:type="dxa"/>
          </w:tcPr>
          <w:p w:rsidR="00A93571" w:rsidRPr="00A15B0E" w:rsidRDefault="00A95914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</w:t>
            </w:r>
          </w:p>
        </w:tc>
        <w:tc>
          <w:tcPr>
            <w:tcW w:w="2310" w:type="dxa"/>
          </w:tcPr>
          <w:p w:rsidR="00A93571" w:rsidRPr="00A15B0E" w:rsidRDefault="00A95914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Action IOW</w:t>
            </w:r>
          </w:p>
        </w:tc>
        <w:tc>
          <w:tcPr>
            <w:tcW w:w="2311" w:type="dxa"/>
          </w:tcPr>
          <w:p w:rsidR="00A93571" w:rsidRPr="00A15B0E" w:rsidRDefault="008A3E57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Payroll services</w:t>
            </w:r>
          </w:p>
        </w:tc>
        <w:tc>
          <w:tcPr>
            <w:tcW w:w="2311" w:type="dxa"/>
          </w:tcPr>
          <w:p w:rsidR="00A93571" w:rsidRPr="00A15B0E" w:rsidRDefault="00A95914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8A3E57" w:rsidRPr="00A15B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A93571" w:rsidRPr="00A15B0E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A3E57" w:rsidRPr="00A15B0E">
        <w:tc>
          <w:tcPr>
            <w:tcW w:w="2310" w:type="dxa"/>
          </w:tcPr>
          <w:p w:rsidR="008A3E57" w:rsidRPr="00A15B0E" w:rsidRDefault="00A95914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2310" w:type="dxa"/>
          </w:tcPr>
          <w:p w:rsidR="008A3E57" w:rsidRPr="00A15B0E" w:rsidRDefault="00A95914" w:rsidP="0027094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K.Newbery</w:t>
            </w:r>
          </w:p>
        </w:tc>
        <w:tc>
          <w:tcPr>
            <w:tcW w:w="2311" w:type="dxa"/>
          </w:tcPr>
          <w:p w:rsidR="00A95914" w:rsidRDefault="00A95914" w:rsidP="0027094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S137 </w:t>
            </w:r>
          </w:p>
          <w:p w:rsidR="008A3E57" w:rsidRPr="00A15B0E" w:rsidRDefault="00A95914" w:rsidP="00A959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Book</w:t>
            </w:r>
          </w:p>
        </w:tc>
        <w:tc>
          <w:tcPr>
            <w:tcW w:w="2311" w:type="dxa"/>
          </w:tcPr>
          <w:p w:rsidR="008A3E57" w:rsidRPr="00A15B0E" w:rsidRDefault="00A95914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="008A3E57" w:rsidRPr="00A15B0E">
              <w:rPr>
                <w:rFonts w:ascii="Arial" w:hAnsi="Arial" w:cs="Arial"/>
              </w:rPr>
              <w:t>.00</w:t>
            </w:r>
          </w:p>
          <w:p w:rsidR="008A3E57" w:rsidRPr="00A15B0E" w:rsidRDefault="008A3E57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Pr="00A15B0E" w:rsidRDefault="00533EA3" w:rsidP="00533EA3">
      <w:pPr>
        <w:rPr>
          <w:rFonts w:ascii="Arial" w:hAnsi="Arial" w:cs="Arial"/>
          <w:color w:val="FF0000"/>
        </w:rPr>
      </w:pPr>
    </w:p>
    <w:p w:rsidR="002C256B" w:rsidRPr="00A15B0E" w:rsidRDefault="002C256B" w:rsidP="00533EA3">
      <w:pPr>
        <w:rPr>
          <w:rFonts w:ascii="Arial" w:hAnsi="Arial" w:cs="Arial"/>
          <w:color w:val="FF0000"/>
        </w:rPr>
      </w:pPr>
    </w:p>
    <w:p w:rsidR="0073284C" w:rsidRDefault="008A3E57" w:rsidP="007328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R</w:t>
      </w:r>
      <w:r w:rsidR="00A95914">
        <w:rPr>
          <w:rFonts w:ascii="Arial" w:hAnsi="Arial" w:cs="Arial"/>
          <w:b/>
        </w:rPr>
        <w:t>esolved</w:t>
      </w:r>
      <w:r w:rsidRPr="00A15B0E">
        <w:rPr>
          <w:rFonts w:ascii="Arial" w:hAnsi="Arial" w:cs="Arial"/>
          <w:b/>
        </w:rPr>
        <w:t xml:space="preserve">: </w:t>
      </w:r>
      <w:r w:rsidR="00A95914" w:rsidRPr="00A95914">
        <w:rPr>
          <w:rFonts w:ascii="Arial" w:hAnsi="Arial" w:cs="Arial"/>
        </w:rPr>
        <w:t>To note</w:t>
      </w:r>
      <w:r w:rsidR="0073284C" w:rsidRPr="00A15B0E">
        <w:rPr>
          <w:rFonts w:ascii="Arial" w:hAnsi="Arial" w:cs="Arial"/>
        </w:rPr>
        <w:t xml:space="preserve"> </w:t>
      </w:r>
      <w:r w:rsidR="00A95914">
        <w:rPr>
          <w:rFonts w:ascii="Arial" w:hAnsi="Arial" w:cs="Arial"/>
        </w:rPr>
        <w:t>the receipt of £7778 precept for 20014-15.</w:t>
      </w:r>
    </w:p>
    <w:p w:rsidR="00A95914" w:rsidRDefault="00A95914" w:rsidP="00A95914">
      <w:pPr>
        <w:pStyle w:val="ListParagraph"/>
        <w:ind w:left="1800"/>
        <w:rPr>
          <w:rFonts w:ascii="Arial" w:hAnsi="Arial" w:cs="Arial"/>
        </w:rPr>
      </w:pPr>
    </w:p>
    <w:p w:rsidR="00A95914" w:rsidRPr="00A15B0E" w:rsidRDefault="00A95914" w:rsidP="007328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To receive the Statement of Accounts for 2013-14</w:t>
      </w:r>
    </w:p>
    <w:p w:rsidR="002C256B" w:rsidRDefault="002C256B" w:rsidP="00C574CB">
      <w:pPr>
        <w:rPr>
          <w:rFonts w:ascii="Arial" w:hAnsi="Arial" w:cs="Arial"/>
          <w:color w:val="333300"/>
        </w:rPr>
      </w:pPr>
      <w:r w:rsidRPr="00A15B0E">
        <w:rPr>
          <w:rFonts w:ascii="Arial" w:hAnsi="Arial" w:cs="Arial"/>
          <w:color w:val="333300"/>
        </w:rPr>
        <w:tab/>
      </w:r>
      <w:r w:rsidRPr="00A15B0E">
        <w:rPr>
          <w:rFonts w:ascii="Arial" w:hAnsi="Arial" w:cs="Arial"/>
          <w:color w:val="333300"/>
        </w:rPr>
        <w:tab/>
      </w:r>
    </w:p>
    <w:p w:rsidR="0002554D" w:rsidRDefault="0002554D" w:rsidP="00C574CB">
      <w:pPr>
        <w:rPr>
          <w:rFonts w:ascii="Arial" w:hAnsi="Arial" w:cs="Arial"/>
          <w:color w:val="333300"/>
        </w:rPr>
      </w:pPr>
    </w:p>
    <w:p w:rsidR="0002554D" w:rsidRDefault="0002554D" w:rsidP="00C574CB">
      <w:pPr>
        <w:rPr>
          <w:rFonts w:ascii="Arial" w:hAnsi="Arial" w:cs="Arial"/>
          <w:color w:val="333300"/>
        </w:rPr>
      </w:pPr>
    </w:p>
    <w:p w:rsidR="00533EA3" w:rsidRPr="00A15B0E" w:rsidRDefault="00764873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63</w:t>
      </w:r>
      <w:r w:rsidR="002C256B" w:rsidRPr="00A15B0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 xml:space="preserve">4  </w:t>
      </w:r>
      <w:r w:rsidR="002C256B" w:rsidRPr="00A15B0E">
        <w:rPr>
          <w:rFonts w:ascii="Arial" w:hAnsi="Arial" w:cs="Arial"/>
          <w:b/>
        </w:rPr>
        <w:tab/>
      </w:r>
      <w:r w:rsidR="00533EA3" w:rsidRPr="00A15B0E">
        <w:rPr>
          <w:rFonts w:ascii="Arial" w:hAnsi="Arial" w:cs="Arial"/>
          <w:b/>
        </w:rPr>
        <w:t>Date of Next Meeting</w:t>
      </w:r>
    </w:p>
    <w:p w:rsidR="00A95914" w:rsidRDefault="00533EA3" w:rsidP="00A95914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It was noted that the next </w:t>
      </w:r>
      <w:r w:rsidR="004C7111" w:rsidRPr="00A15B0E">
        <w:rPr>
          <w:rFonts w:ascii="Arial" w:hAnsi="Arial" w:cs="Arial"/>
        </w:rPr>
        <w:t xml:space="preserve">monthly </w:t>
      </w:r>
      <w:r w:rsidRPr="00A15B0E">
        <w:rPr>
          <w:rFonts w:ascii="Arial" w:hAnsi="Arial" w:cs="Arial"/>
        </w:rPr>
        <w:t xml:space="preserve">meeting </w:t>
      </w:r>
      <w:r w:rsidR="00A673CB" w:rsidRPr="00A15B0E">
        <w:rPr>
          <w:rFonts w:ascii="Arial" w:hAnsi="Arial" w:cs="Arial"/>
        </w:rPr>
        <w:t>will be at 7pm on</w:t>
      </w:r>
      <w:r w:rsidRPr="00A15B0E">
        <w:rPr>
          <w:rFonts w:ascii="Arial" w:hAnsi="Arial" w:cs="Arial"/>
        </w:rPr>
        <w:t xml:space="preserve"> </w:t>
      </w:r>
      <w:r w:rsidR="002F5DB6" w:rsidRPr="00A15B0E">
        <w:rPr>
          <w:rFonts w:ascii="Arial" w:hAnsi="Arial" w:cs="Arial"/>
        </w:rPr>
        <w:t xml:space="preserve">Thursday </w:t>
      </w:r>
      <w:r w:rsidR="00A95914">
        <w:rPr>
          <w:rFonts w:ascii="Arial" w:hAnsi="Arial" w:cs="Arial"/>
        </w:rPr>
        <w:t>5</w:t>
      </w:r>
      <w:r w:rsidR="004C7111" w:rsidRPr="00A15B0E">
        <w:rPr>
          <w:rFonts w:ascii="Arial" w:hAnsi="Arial" w:cs="Arial"/>
        </w:rPr>
        <w:t xml:space="preserve"> June</w:t>
      </w:r>
      <w:r w:rsidR="0005552D" w:rsidRPr="00A15B0E">
        <w:rPr>
          <w:rFonts w:ascii="Arial" w:hAnsi="Arial" w:cs="Arial"/>
        </w:rPr>
        <w:t xml:space="preserve"> 201</w:t>
      </w:r>
      <w:r w:rsidR="00A95914">
        <w:rPr>
          <w:rFonts w:ascii="Arial" w:hAnsi="Arial" w:cs="Arial"/>
        </w:rPr>
        <w:t>4</w:t>
      </w:r>
      <w:r w:rsidR="00A673CB" w:rsidRPr="00A15B0E">
        <w:rPr>
          <w:rFonts w:ascii="Arial" w:hAnsi="Arial" w:cs="Arial"/>
        </w:rPr>
        <w:t>, at the Havenstreet Community Centre.</w:t>
      </w:r>
    </w:p>
    <w:p w:rsidR="00A95914" w:rsidRDefault="00A95914" w:rsidP="00A95914">
      <w:pPr>
        <w:ind w:left="1440"/>
        <w:rPr>
          <w:rFonts w:ascii="Arial" w:hAnsi="Arial" w:cs="Arial"/>
        </w:rPr>
      </w:pPr>
    </w:p>
    <w:p w:rsidR="00A95914" w:rsidRDefault="00A95914" w:rsidP="00A95914">
      <w:pPr>
        <w:ind w:left="1440"/>
        <w:rPr>
          <w:rFonts w:ascii="Arial" w:hAnsi="Arial" w:cs="Arial"/>
        </w:rPr>
      </w:pPr>
    </w:p>
    <w:p w:rsidR="0002554D" w:rsidRDefault="0002554D" w:rsidP="00A95914">
      <w:pPr>
        <w:ind w:left="1440"/>
        <w:rPr>
          <w:rFonts w:ascii="Arial" w:hAnsi="Arial" w:cs="Arial"/>
        </w:rPr>
      </w:pPr>
    </w:p>
    <w:p w:rsidR="0002554D" w:rsidRDefault="0002554D" w:rsidP="00A95914">
      <w:pPr>
        <w:ind w:left="1440"/>
        <w:rPr>
          <w:rFonts w:ascii="Arial" w:hAnsi="Arial" w:cs="Arial"/>
        </w:rPr>
      </w:pPr>
    </w:p>
    <w:p w:rsidR="008405FF" w:rsidRPr="00A15B0E" w:rsidRDefault="008405FF" w:rsidP="00A95914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The meeting closed at </w:t>
      </w:r>
      <w:r w:rsidR="0073284C" w:rsidRPr="00A15B0E">
        <w:rPr>
          <w:rFonts w:ascii="Arial" w:hAnsi="Arial" w:cs="Arial"/>
        </w:rPr>
        <w:t>7</w:t>
      </w:r>
      <w:r w:rsidRPr="00A15B0E">
        <w:rPr>
          <w:rFonts w:ascii="Arial" w:hAnsi="Arial" w:cs="Arial"/>
        </w:rPr>
        <w:t>.</w:t>
      </w:r>
      <w:r w:rsidR="0073284C" w:rsidRPr="00A15B0E">
        <w:rPr>
          <w:rFonts w:ascii="Arial" w:hAnsi="Arial" w:cs="Arial"/>
        </w:rPr>
        <w:t>45</w:t>
      </w:r>
      <w:r w:rsidRPr="00A15B0E">
        <w:rPr>
          <w:rFonts w:ascii="Arial" w:hAnsi="Arial" w:cs="Arial"/>
        </w:rPr>
        <w:t>pm</w:t>
      </w:r>
    </w:p>
    <w:sectPr w:rsidR="008405FF" w:rsidRPr="00A15B0E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E1" w:rsidRDefault="000024E1" w:rsidP="00387F44">
      <w:r>
        <w:separator/>
      </w:r>
    </w:p>
  </w:endnote>
  <w:endnote w:type="continuationSeparator" w:id="0">
    <w:p w:rsidR="000024E1" w:rsidRDefault="000024E1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F0" w:rsidRDefault="000024E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02D0">
      <w:rPr>
        <w:noProof/>
      </w:rPr>
      <w:t>1</w:t>
    </w:r>
    <w:r>
      <w:rPr>
        <w:noProof/>
      </w:rPr>
      <w:fldChar w:fldCharType="end"/>
    </w:r>
  </w:p>
  <w:p w:rsidR="00652AF0" w:rsidRDefault="00652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E1" w:rsidRDefault="000024E1" w:rsidP="00387F44">
      <w:r>
        <w:separator/>
      </w:r>
    </w:p>
  </w:footnote>
  <w:footnote w:type="continuationSeparator" w:id="0">
    <w:p w:rsidR="000024E1" w:rsidRDefault="000024E1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B3521"/>
    <w:multiLevelType w:val="hybridMultilevel"/>
    <w:tmpl w:val="A45A91EE"/>
    <w:lvl w:ilvl="0" w:tplc="C708F8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>
    <w:nsid w:val="4C966CD1"/>
    <w:multiLevelType w:val="hybridMultilevel"/>
    <w:tmpl w:val="BBFA1D96"/>
    <w:lvl w:ilvl="0" w:tplc="1BCA8D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1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2"/>
  </w:num>
  <w:num w:numId="3">
    <w:abstractNumId w:val="12"/>
  </w:num>
  <w:num w:numId="4">
    <w:abstractNumId w:val="17"/>
  </w:num>
  <w:num w:numId="5">
    <w:abstractNumId w:val="11"/>
  </w:num>
  <w:num w:numId="6">
    <w:abstractNumId w:val="5"/>
  </w:num>
  <w:num w:numId="7">
    <w:abstractNumId w:val="13"/>
  </w:num>
  <w:num w:numId="8">
    <w:abstractNumId w:val="42"/>
  </w:num>
  <w:num w:numId="9">
    <w:abstractNumId w:val="16"/>
  </w:num>
  <w:num w:numId="10">
    <w:abstractNumId w:val="2"/>
  </w:num>
  <w:num w:numId="11">
    <w:abstractNumId w:val="41"/>
  </w:num>
  <w:num w:numId="12">
    <w:abstractNumId w:val="27"/>
  </w:num>
  <w:num w:numId="13">
    <w:abstractNumId w:val="21"/>
  </w:num>
  <w:num w:numId="14">
    <w:abstractNumId w:val="15"/>
  </w:num>
  <w:num w:numId="15">
    <w:abstractNumId w:val="37"/>
  </w:num>
  <w:num w:numId="16">
    <w:abstractNumId w:val="24"/>
  </w:num>
  <w:num w:numId="17">
    <w:abstractNumId w:val="30"/>
  </w:num>
  <w:num w:numId="18">
    <w:abstractNumId w:val="31"/>
  </w:num>
  <w:num w:numId="19">
    <w:abstractNumId w:val="23"/>
  </w:num>
  <w:num w:numId="20">
    <w:abstractNumId w:val="6"/>
  </w:num>
  <w:num w:numId="21">
    <w:abstractNumId w:val="7"/>
  </w:num>
  <w:num w:numId="22">
    <w:abstractNumId w:val="0"/>
  </w:num>
  <w:num w:numId="23">
    <w:abstractNumId w:val="26"/>
  </w:num>
  <w:num w:numId="24">
    <w:abstractNumId w:val="39"/>
  </w:num>
  <w:num w:numId="25">
    <w:abstractNumId w:val="4"/>
  </w:num>
  <w:num w:numId="26">
    <w:abstractNumId w:val="1"/>
  </w:num>
  <w:num w:numId="27">
    <w:abstractNumId w:val="19"/>
  </w:num>
  <w:num w:numId="28">
    <w:abstractNumId w:val="18"/>
  </w:num>
  <w:num w:numId="29">
    <w:abstractNumId w:val="28"/>
  </w:num>
  <w:num w:numId="30">
    <w:abstractNumId w:val="20"/>
  </w:num>
  <w:num w:numId="31">
    <w:abstractNumId w:val="35"/>
  </w:num>
  <w:num w:numId="32">
    <w:abstractNumId w:val="33"/>
  </w:num>
  <w:num w:numId="33">
    <w:abstractNumId w:val="10"/>
  </w:num>
  <w:num w:numId="34">
    <w:abstractNumId w:val="25"/>
  </w:num>
  <w:num w:numId="35">
    <w:abstractNumId w:val="22"/>
  </w:num>
  <w:num w:numId="36">
    <w:abstractNumId w:val="36"/>
  </w:num>
  <w:num w:numId="37">
    <w:abstractNumId w:val="40"/>
  </w:num>
  <w:num w:numId="38">
    <w:abstractNumId w:val="8"/>
  </w:num>
  <w:num w:numId="39">
    <w:abstractNumId w:val="34"/>
  </w:num>
  <w:num w:numId="40">
    <w:abstractNumId w:val="9"/>
  </w:num>
  <w:num w:numId="41">
    <w:abstractNumId w:val="29"/>
  </w:num>
  <w:num w:numId="42">
    <w:abstractNumId w:val="1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24E1"/>
    <w:rsid w:val="00003799"/>
    <w:rsid w:val="000143C9"/>
    <w:rsid w:val="0001588D"/>
    <w:rsid w:val="00016101"/>
    <w:rsid w:val="0001611E"/>
    <w:rsid w:val="00022220"/>
    <w:rsid w:val="0002554D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F3D38"/>
    <w:rsid w:val="000F6159"/>
    <w:rsid w:val="00116EF6"/>
    <w:rsid w:val="001175FB"/>
    <w:rsid w:val="0013426E"/>
    <w:rsid w:val="00145EE9"/>
    <w:rsid w:val="001501D3"/>
    <w:rsid w:val="0015051A"/>
    <w:rsid w:val="00153902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7AB0"/>
    <w:rsid w:val="00291AE4"/>
    <w:rsid w:val="002925FE"/>
    <w:rsid w:val="002942F8"/>
    <w:rsid w:val="002A37B7"/>
    <w:rsid w:val="002C256B"/>
    <w:rsid w:val="002C600D"/>
    <w:rsid w:val="002D1C06"/>
    <w:rsid w:val="002D1D5A"/>
    <w:rsid w:val="002D3E4D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0FA4"/>
    <w:rsid w:val="00446D0C"/>
    <w:rsid w:val="004502D0"/>
    <w:rsid w:val="004721E2"/>
    <w:rsid w:val="004751EB"/>
    <w:rsid w:val="004754D0"/>
    <w:rsid w:val="0047610F"/>
    <w:rsid w:val="00484BA4"/>
    <w:rsid w:val="00493D73"/>
    <w:rsid w:val="00496D5E"/>
    <w:rsid w:val="0049743B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A6452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284C"/>
    <w:rsid w:val="007374D0"/>
    <w:rsid w:val="007457D2"/>
    <w:rsid w:val="0075402C"/>
    <w:rsid w:val="00755220"/>
    <w:rsid w:val="0075634D"/>
    <w:rsid w:val="00764873"/>
    <w:rsid w:val="007700A9"/>
    <w:rsid w:val="007777B6"/>
    <w:rsid w:val="0078141E"/>
    <w:rsid w:val="00787A0C"/>
    <w:rsid w:val="007A4D5D"/>
    <w:rsid w:val="007A6491"/>
    <w:rsid w:val="007A6C3E"/>
    <w:rsid w:val="007B176E"/>
    <w:rsid w:val="007B2D0C"/>
    <w:rsid w:val="007C104D"/>
    <w:rsid w:val="007C16F3"/>
    <w:rsid w:val="007D08F0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619AA"/>
    <w:rsid w:val="0087143E"/>
    <w:rsid w:val="0087556F"/>
    <w:rsid w:val="008832C6"/>
    <w:rsid w:val="00886D39"/>
    <w:rsid w:val="008917CC"/>
    <w:rsid w:val="00894D45"/>
    <w:rsid w:val="008A0A96"/>
    <w:rsid w:val="008A2296"/>
    <w:rsid w:val="008A3E57"/>
    <w:rsid w:val="008B11EC"/>
    <w:rsid w:val="008C1408"/>
    <w:rsid w:val="008C2A4D"/>
    <w:rsid w:val="008C5885"/>
    <w:rsid w:val="008C58B0"/>
    <w:rsid w:val="008C5F40"/>
    <w:rsid w:val="008D70FC"/>
    <w:rsid w:val="008E0310"/>
    <w:rsid w:val="008F1791"/>
    <w:rsid w:val="008F3B2D"/>
    <w:rsid w:val="008F5DC3"/>
    <w:rsid w:val="008F6711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3188"/>
    <w:rsid w:val="00983CA8"/>
    <w:rsid w:val="00984119"/>
    <w:rsid w:val="00985425"/>
    <w:rsid w:val="00994A04"/>
    <w:rsid w:val="009950AD"/>
    <w:rsid w:val="00996539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15B0E"/>
    <w:rsid w:val="00A24B36"/>
    <w:rsid w:val="00A30F1D"/>
    <w:rsid w:val="00A34061"/>
    <w:rsid w:val="00A343DA"/>
    <w:rsid w:val="00A43F18"/>
    <w:rsid w:val="00A55658"/>
    <w:rsid w:val="00A658E3"/>
    <w:rsid w:val="00A673CB"/>
    <w:rsid w:val="00A80F85"/>
    <w:rsid w:val="00A93571"/>
    <w:rsid w:val="00A94DBB"/>
    <w:rsid w:val="00A95914"/>
    <w:rsid w:val="00AA3766"/>
    <w:rsid w:val="00AB2CB6"/>
    <w:rsid w:val="00AB6B49"/>
    <w:rsid w:val="00AC067A"/>
    <w:rsid w:val="00AC0717"/>
    <w:rsid w:val="00AC0FA2"/>
    <w:rsid w:val="00AD16A1"/>
    <w:rsid w:val="00AD45DF"/>
    <w:rsid w:val="00AE1335"/>
    <w:rsid w:val="00AE2F1C"/>
    <w:rsid w:val="00AE7F22"/>
    <w:rsid w:val="00AF0EF8"/>
    <w:rsid w:val="00AF1A8D"/>
    <w:rsid w:val="00B11E65"/>
    <w:rsid w:val="00B15EBD"/>
    <w:rsid w:val="00B2323D"/>
    <w:rsid w:val="00B260AE"/>
    <w:rsid w:val="00B32A2F"/>
    <w:rsid w:val="00B33F8A"/>
    <w:rsid w:val="00B71E46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30B4D"/>
    <w:rsid w:val="00D35934"/>
    <w:rsid w:val="00D36DFF"/>
    <w:rsid w:val="00D41005"/>
    <w:rsid w:val="00D4583A"/>
    <w:rsid w:val="00D502DE"/>
    <w:rsid w:val="00D52962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39E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55AED"/>
    <w:rsid w:val="00E74A17"/>
    <w:rsid w:val="00E85A21"/>
    <w:rsid w:val="00E92E75"/>
    <w:rsid w:val="00E94E40"/>
    <w:rsid w:val="00E95CEC"/>
    <w:rsid w:val="00EA0F9D"/>
    <w:rsid w:val="00EA62C4"/>
    <w:rsid w:val="00EA7BB7"/>
    <w:rsid w:val="00EB0566"/>
    <w:rsid w:val="00EB4B59"/>
    <w:rsid w:val="00EB7B96"/>
    <w:rsid w:val="00EC2CC3"/>
    <w:rsid w:val="00ED054B"/>
    <w:rsid w:val="00EE1092"/>
    <w:rsid w:val="00EE2160"/>
    <w:rsid w:val="00EF023E"/>
    <w:rsid w:val="00EF1B59"/>
    <w:rsid w:val="00EF3E21"/>
    <w:rsid w:val="00EF6410"/>
    <w:rsid w:val="00F062A6"/>
    <w:rsid w:val="00F23E98"/>
    <w:rsid w:val="00F26E91"/>
    <w:rsid w:val="00F312EA"/>
    <w:rsid w:val="00F359D0"/>
    <w:rsid w:val="00F40ADB"/>
    <w:rsid w:val="00F43A2C"/>
    <w:rsid w:val="00F64238"/>
    <w:rsid w:val="00F84A52"/>
    <w:rsid w:val="00F9207D"/>
    <w:rsid w:val="00F96890"/>
    <w:rsid w:val="00F97241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CED76E-4F50-4A24-987A-C8C65268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32A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Chris Binnie</cp:lastModifiedBy>
  <cp:revision>2</cp:revision>
  <cp:lastPrinted>2013-05-11T14:30:00Z</cp:lastPrinted>
  <dcterms:created xsi:type="dcterms:W3CDTF">2014-05-12T09:23:00Z</dcterms:created>
  <dcterms:modified xsi:type="dcterms:W3CDTF">2014-05-12T09:23:00Z</dcterms:modified>
</cp:coreProperties>
</file>